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3928">
      <w:r>
        <w:t>16.04.2020 Gastronomia w praktyce- Zajęcia praktyczne</w:t>
      </w:r>
    </w:p>
    <w:p w:rsidR="00263928" w:rsidRDefault="00263928">
      <w:r>
        <w:t xml:space="preserve">Nr  lekcji  215 temat – Sposoby </w:t>
      </w:r>
      <w:r w:rsidR="003609F6">
        <w:t>parzenia kawy .</w:t>
      </w:r>
    </w:p>
    <w:p w:rsidR="003E3B5E" w:rsidRDefault="00263928" w:rsidP="00263928">
      <w:pPr>
        <w:pStyle w:val="Akapitzlist"/>
        <w:numPr>
          <w:ilvl w:val="0"/>
          <w:numId w:val="1"/>
        </w:numPr>
      </w:pPr>
      <w:r>
        <w:t>Filtracyjny- przesączanie</w:t>
      </w:r>
      <w:r w:rsidR="003E3B5E">
        <w:t xml:space="preserve"> gorącej wody przez kawę</w:t>
      </w:r>
    </w:p>
    <w:p w:rsidR="003E3B5E" w:rsidRDefault="003E3B5E" w:rsidP="00263928">
      <w:pPr>
        <w:pStyle w:val="Akapitzlist"/>
        <w:numPr>
          <w:ilvl w:val="0"/>
          <w:numId w:val="1"/>
        </w:numPr>
      </w:pPr>
      <w:r>
        <w:t>Tradycyjny- kawę zalewa się gorącą wodą i parzy pod przykryciem w termosie lub dzbanku</w:t>
      </w:r>
    </w:p>
    <w:p w:rsidR="003E3B5E" w:rsidRDefault="003E3B5E" w:rsidP="00263928">
      <w:pPr>
        <w:pStyle w:val="Akapitzlist"/>
        <w:numPr>
          <w:ilvl w:val="0"/>
          <w:numId w:val="1"/>
        </w:numPr>
      </w:pPr>
      <w:r>
        <w:t>Ciśnieniowy- w ekspresach</w:t>
      </w:r>
    </w:p>
    <w:p w:rsidR="003E3B5E" w:rsidRDefault="003E3B5E" w:rsidP="00263928">
      <w:pPr>
        <w:pStyle w:val="Akapitzlist"/>
        <w:numPr>
          <w:ilvl w:val="0"/>
          <w:numId w:val="1"/>
        </w:numPr>
      </w:pPr>
      <w:r>
        <w:t>Po turecku- parzona w tygielkach, kawę zalewa się wrzątkiem i  3-4 krotnie podgrzewa nie zagotowując</w:t>
      </w:r>
    </w:p>
    <w:p w:rsidR="003E3B5E" w:rsidRDefault="003E3B5E" w:rsidP="003E3B5E">
      <w:pPr>
        <w:ind w:left="360"/>
      </w:pPr>
      <w:r>
        <w:t>Napoje z kawy</w:t>
      </w:r>
    </w:p>
    <w:p w:rsidR="003E3B5E" w:rsidRDefault="003E3B5E" w:rsidP="003E3B5E">
      <w:pPr>
        <w:ind w:left="360"/>
      </w:pPr>
      <w:proofErr w:type="spellStart"/>
      <w:r>
        <w:t>Capuccino</w:t>
      </w:r>
      <w:proofErr w:type="spellEnd"/>
      <w:r>
        <w:t>- napar ze spienionym mlekiem</w:t>
      </w:r>
    </w:p>
    <w:p w:rsidR="002D1C5B" w:rsidRDefault="003E3B5E" w:rsidP="003E3B5E">
      <w:pPr>
        <w:ind w:left="360"/>
      </w:pPr>
      <w:r>
        <w:t xml:space="preserve">Po </w:t>
      </w:r>
      <w:r w:rsidR="002D1C5B">
        <w:t>wiedeńsku- napar w dzbanuszku, z podanym osobno cukrem i gorącą śmietanką30%</w:t>
      </w:r>
    </w:p>
    <w:p w:rsidR="002D1C5B" w:rsidRDefault="002D1C5B" w:rsidP="003E3B5E">
      <w:pPr>
        <w:ind w:left="360"/>
      </w:pPr>
      <w:r>
        <w:t>Murzynek-napar w filiżance, z podanym osobno cukrem i bitą śmietanką 30%</w:t>
      </w:r>
    </w:p>
    <w:p w:rsidR="00263928" w:rsidRDefault="002D1C5B" w:rsidP="003E3B5E">
      <w:pPr>
        <w:ind w:left="360"/>
      </w:pPr>
      <w:r>
        <w:t xml:space="preserve">Kapucynek- </w:t>
      </w:r>
      <w:r w:rsidR="00263928">
        <w:t xml:space="preserve"> </w:t>
      </w:r>
      <w:r>
        <w:t>napar w filiżance, z podanym osobno cukrem i śmietanką 12%</w:t>
      </w:r>
    </w:p>
    <w:p w:rsidR="002D1C5B" w:rsidRDefault="002D1C5B" w:rsidP="003E3B5E">
      <w:pPr>
        <w:ind w:left="360"/>
      </w:pPr>
      <w:r>
        <w:t>Po staropolsku- napar z cynamonem i likierem</w:t>
      </w:r>
    </w:p>
    <w:p w:rsidR="002D1C5B" w:rsidRDefault="002D1C5B" w:rsidP="003E3B5E">
      <w:pPr>
        <w:ind w:left="360"/>
      </w:pPr>
      <w:r>
        <w:t xml:space="preserve">Po królewsku-napar z żółtkami utartymi i z miodem i winiakiem </w:t>
      </w:r>
    </w:p>
    <w:p w:rsidR="002D1C5B" w:rsidRDefault="002D1C5B" w:rsidP="003E3B5E">
      <w:pPr>
        <w:ind w:left="360"/>
      </w:pPr>
      <w:r>
        <w:t xml:space="preserve">Po irlandzku- napar z whisky, brązowym cukrem, bitą śmietanką, </w:t>
      </w:r>
    </w:p>
    <w:p w:rsidR="002D1C5B" w:rsidRDefault="002D1C5B" w:rsidP="003E3B5E">
      <w:pPr>
        <w:ind w:left="360"/>
      </w:pPr>
      <w:r>
        <w:t>Mazagran- silnie oziębiony, osłodzony napar z dodatkiem rumu lub araku i lodu</w:t>
      </w:r>
      <w:r w:rsidR="00B47D66">
        <w:t>. Podawany w wysokich szklankach.</w:t>
      </w:r>
    </w:p>
    <w:p w:rsidR="003609F6" w:rsidRDefault="003609F6" w:rsidP="003E3B5E">
      <w:pPr>
        <w:ind w:left="360"/>
      </w:pPr>
      <w:r>
        <w:t>Sposoby parzenia herbaty</w:t>
      </w:r>
    </w:p>
    <w:p w:rsidR="003609F6" w:rsidRDefault="003609F6" w:rsidP="003E3B5E">
      <w:pPr>
        <w:ind w:left="360"/>
      </w:pPr>
      <w:r>
        <w:t>Po angielsku- w czajniczku, mleko lub śmietanka w dzbanuszku.</w:t>
      </w:r>
    </w:p>
    <w:p w:rsidR="003609F6" w:rsidRDefault="003609F6" w:rsidP="003E3B5E">
      <w:pPr>
        <w:ind w:left="360"/>
      </w:pPr>
      <w:r>
        <w:t>Po wiedeńsku- oddzielnie esencja i wrzątek</w:t>
      </w:r>
    </w:p>
    <w:p w:rsidR="003609F6" w:rsidRDefault="003609F6" w:rsidP="003E3B5E">
      <w:pPr>
        <w:ind w:left="360"/>
      </w:pPr>
      <w:r>
        <w:t>Po rosyjsku- w szklance z metalowym uchwytem z dodatkiem rumu, konfitury i cukru w kostkach</w:t>
      </w:r>
    </w:p>
    <w:p w:rsidR="003609F6" w:rsidRDefault="003609F6" w:rsidP="003E3B5E">
      <w:pPr>
        <w:ind w:left="360"/>
      </w:pPr>
      <w:r>
        <w:t>Ekspresowa- w szklance z gorąca wodą przykryta spodkiem z torebką herbaty</w:t>
      </w:r>
    </w:p>
    <w:p w:rsidR="003609F6" w:rsidRDefault="003609F6" w:rsidP="003E3B5E">
      <w:pPr>
        <w:ind w:left="360"/>
      </w:pPr>
      <w:r>
        <w:t xml:space="preserve">Zaparz herbatę lub kawę ulubionym sposobem. Przyślij zdjęcie. </w:t>
      </w:r>
    </w:p>
    <w:p w:rsidR="00363AFF" w:rsidRDefault="00BB4A1E" w:rsidP="003E3B5E">
      <w:pPr>
        <w:ind w:left="360"/>
      </w:pPr>
      <w:r>
        <w:t>2</w:t>
      </w:r>
      <w:r w:rsidR="00363AFF">
        <w:t xml:space="preserve">16 temat Wpływ surowca na jakość napojów. </w:t>
      </w:r>
    </w:p>
    <w:p w:rsidR="00B05C3A" w:rsidRDefault="00B05C3A" w:rsidP="003E3B5E">
      <w:pPr>
        <w:ind w:left="360"/>
      </w:pPr>
      <w:r>
        <w:t xml:space="preserve">Surowce należy przechowywać w opakowaniach papierowych laminowanych, blaszanych, z tworzyw sztucznych w pomieszczeniach suchych , zaciemnionych, przewiewnych, chłodnych. </w:t>
      </w:r>
    </w:p>
    <w:p w:rsidR="00B05C3A" w:rsidRDefault="00B05C3A" w:rsidP="00B05C3A">
      <w:pPr>
        <w:ind w:left="360"/>
      </w:pPr>
      <w:proofErr w:type="spellStart"/>
      <w:r>
        <w:t>Arabica</w:t>
      </w:r>
      <w:proofErr w:type="spellEnd"/>
      <w:r>
        <w:t>- dojrzewa powoli, aromatyczna o korzennym smaku</w:t>
      </w:r>
    </w:p>
    <w:p w:rsidR="00B05C3A" w:rsidRDefault="00B05C3A" w:rsidP="00B05C3A">
      <w:pPr>
        <w:ind w:left="360"/>
      </w:pPr>
      <w:proofErr w:type="spellStart"/>
      <w:r>
        <w:t>Robusta</w:t>
      </w:r>
      <w:proofErr w:type="spellEnd"/>
      <w:r>
        <w:t>- dojrzewa szybko, ma smak ziemny</w:t>
      </w:r>
    </w:p>
    <w:p w:rsidR="00B05C3A" w:rsidRDefault="00BB4A1E" w:rsidP="00B05C3A">
      <w:pPr>
        <w:ind w:left="360"/>
      </w:pPr>
      <w:r>
        <w:t>217-220 temat Zasady sporządzania napojów alkoholowych. Elementy dekoracji. Zasady podawania napojów alkoholowych i dobór potraw.</w:t>
      </w:r>
    </w:p>
    <w:p w:rsidR="00F64233" w:rsidRDefault="00F64233" w:rsidP="00B05C3A">
      <w:pPr>
        <w:ind w:left="360"/>
      </w:pPr>
      <w:r>
        <w:lastRenderedPageBreak/>
        <w:t>Napoje alkoholowe otrzymuje się z surowców zawierających węglowodany, które poddaje się fermentacji alkoholowej przy udziale drożdży.  Otrzymuje się alkohol etylowy i dwutlenek węgla.</w:t>
      </w:r>
    </w:p>
    <w:p w:rsidR="00820FAE" w:rsidRDefault="00820FAE" w:rsidP="00B05C3A">
      <w:pPr>
        <w:ind w:left="360"/>
      </w:pPr>
      <w:r>
        <w:t>Koktajle alkoholowe przyrządza się z mieszaniny wina, koniaku, soku owocowego, wody mineralnej, lodu oraz dodatków takich jak owoce, jaja , cukier, woda, korzenie.</w:t>
      </w:r>
    </w:p>
    <w:p w:rsidR="00820FAE" w:rsidRDefault="00820FAE" w:rsidP="00820FAE">
      <w:r>
        <w:t>Z</w:t>
      </w:r>
      <w:r w:rsidRPr="00820FAE">
        <w:t xml:space="preserve"> </w:t>
      </w:r>
      <w:proofErr w:type="spellStart"/>
      <w:r>
        <w:t>asady</w:t>
      </w:r>
      <w:proofErr w:type="spellEnd"/>
      <w:r>
        <w:t xml:space="preserve"> podawania napojów alkoholowych i dobór potraw.</w:t>
      </w:r>
    </w:p>
    <w:p w:rsidR="00820FAE" w:rsidRDefault="00820FAE" w:rsidP="00820FAE">
      <w:r>
        <w:t>Ryby, drób i cielęcina lubią tylko białe wina</w:t>
      </w:r>
    </w:p>
    <w:p w:rsidR="00820FAE" w:rsidRDefault="00820FAE" w:rsidP="00820FAE">
      <w:r>
        <w:t xml:space="preserve">Zaś pod woły sarny wieprze jest czerwone wino lepsze </w:t>
      </w:r>
    </w:p>
    <w:p w:rsidR="00820FAE" w:rsidRDefault="001E563B" w:rsidP="00820FAE">
      <w:r>
        <w:t xml:space="preserve">A szampana wie i Kiep można w trakcie po i przed. </w:t>
      </w:r>
    </w:p>
    <w:p w:rsidR="00F64233" w:rsidRDefault="00820FAE" w:rsidP="00B05C3A">
      <w:pPr>
        <w:ind w:left="360"/>
      </w:pPr>
      <w:r>
        <w:t xml:space="preserve"> </w:t>
      </w:r>
      <w:r w:rsidR="00F64233">
        <w:t xml:space="preserve"> </w:t>
      </w:r>
    </w:p>
    <w:p w:rsidR="00BB4A1E" w:rsidRDefault="00BB4A1E" w:rsidP="00B05C3A">
      <w:pPr>
        <w:ind w:left="360"/>
      </w:pPr>
    </w:p>
    <w:p w:rsidR="003609F6" w:rsidRDefault="003609F6" w:rsidP="003E3B5E">
      <w:pPr>
        <w:ind w:left="360"/>
      </w:pPr>
    </w:p>
    <w:sectPr w:rsidR="00360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F72E4"/>
    <w:multiLevelType w:val="hybridMultilevel"/>
    <w:tmpl w:val="136C8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63928"/>
    <w:rsid w:val="001E563B"/>
    <w:rsid w:val="00263928"/>
    <w:rsid w:val="002D1C5B"/>
    <w:rsid w:val="003609F6"/>
    <w:rsid w:val="00363AFF"/>
    <w:rsid w:val="003E3B5E"/>
    <w:rsid w:val="00820FAE"/>
    <w:rsid w:val="0094146D"/>
    <w:rsid w:val="00B05C3A"/>
    <w:rsid w:val="00B47D66"/>
    <w:rsid w:val="00BB4A1E"/>
    <w:rsid w:val="00C05A39"/>
    <w:rsid w:val="00F6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39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i Paweł</dc:creator>
  <cp:keywords/>
  <dc:description/>
  <cp:lastModifiedBy>Magda i Paweł</cp:lastModifiedBy>
  <cp:revision>7</cp:revision>
  <dcterms:created xsi:type="dcterms:W3CDTF">2020-04-15T21:21:00Z</dcterms:created>
  <dcterms:modified xsi:type="dcterms:W3CDTF">2020-04-15T22:32:00Z</dcterms:modified>
</cp:coreProperties>
</file>